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16CE" w14:textId="77777777" w:rsidR="00D507AD" w:rsidRDefault="00D507AD" w:rsidP="00D507AD">
      <w:pPr>
        <w:spacing w:beforeLines="50" w:before="180" w:afterLines="50" w:after="180" w:line="0" w:lineRule="atLeast"/>
        <w:jc w:val="center"/>
        <w:rPr>
          <w:rFonts w:ascii="標楷體" w:eastAsia="標楷體" w:hAnsi="標楷體"/>
        </w:rPr>
      </w:pPr>
      <w:bookmarkStart w:id="0" w:name="_GoBack"/>
      <w:r w:rsidRPr="00FE6795">
        <w:rPr>
          <w:rFonts w:ascii="標楷體" w:eastAsia="標楷體" w:hAnsi="標楷體" w:hint="eastAsia"/>
          <w:sz w:val="36"/>
          <w:szCs w:val="28"/>
        </w:rPr>
        <w:t>嘉義縣民雄國小圖書館利用教育活動</w:t>
      </w:r>
      <w:r>
        <w:rPr>
          <w:rFonts w:ascii="標楷體" w:eastAsia="標楷體" w:hAnsi="標楷體" w:hint="eastAsia"/>
          <w:sz w:val="36"/>
          <w:szCs w:val="28"/>
        </w:rPr>
        <w:t>報名表</w:t>
      </w:r>
      <w:bookmarkEnd w:id="0"/>
    </w:p>
    <w:p w14:paraId="3E27AC43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主辦單位：嘉義縣政府 </w:t>
      </w:r>
    </w:p>
    <w:p w14:paraId="13084E80" w14:textId="77777777" w:rsidR="00E94116" w:rsidRPr="00E94116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05FC2C" wp14:editId="47A81F04">
            <wp:simplePos x="0" y="0"/>
            <wp:positionH relativeFrom="column">
              <wp:posOffset>4152900</wp:posOffset>
            </wp:positionH>
            <wp:positionV relativeFrom="paragraph">
              <wp:posOffset>243840</wp:posOffset>
            </wp:positionV>
            <wp:extent cx="1394460" cy="1394460"/>
            <wp:effectExtent l="0" t="0" r="0" b="0"/>
            <wp:wrapNone/>
            <wp:docPr id="2" name="圖片 2" descr="C:\Users\5a88\AppData\Local\Microsoft\Windows\INetCache\Content.MSO\A8535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Content.MSO\A8535BC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16" w:rsidRPr="00E94116">
        <w:rPr>
          <w:rFonts w:ascii="標楷體" w:eastAsia="標楷體" w:hAnsi="標楷體"/>
        </w:rPr>
        <w:t>承辦單位：</w:t>
      </w:r>
      <w:r w:rsidR="00E94116" w:rsidRPr="00E94116">
        <w:rPr>
          <w:rFonts w:ascii="標楷體" w:eastAsia="標楷體" w:hAnsi="標楷體" w:hint="eastAsia"/>
        </w:rPr>
        <w:t>民雄</w:t>
      </w:r>
      <w:r w:rsidR="00E94116" w:rsidRPr="00E94116">
        <w:rPr>
          <w:rFonts w:ascii="標楷體" w:eastAsia="標楷體" w:hAnsi="標楷體"/>
        </w:rPr>
        <w:t xml:space="preserve">國小 </w:t>
      </w:r>
    </w:p>
    <w:p w14:paraId="40B834E7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招收對象：</w:t>
      </w:r>
      <w:r w:rsidRPr="00E94116">
        <w:rPr>
          <w:rFonts w:ascii="標楷體" w:eastAsia="標楷體" w:hAnsi="標楷體"/>
        </w:rPr>
        <w:t>本縣</w:t>
      </w:r>
      <w:r w:rsidRPr="00E94116">
        <w:rPr>
          <w:rFonts w:ascii="標楷體" w:eastAsia="標楷體" w:hAnsi="標楷體" w:hint="eastAsia"/>
        </w:rPr>
        <w:t>學校師生及社區民眾</w:t>
      </w:r>
      <w:r w:rsidRPr="00E94116">
        <w:rPr>
          <w:rFonts w:ascii="標楷體" w:eastAsia="標楷體" w:hAnsi="標楷體"/>
        </w:rPr>
        <w:t>，每組 2</w:t>
      </w:r>
      <w:r>
        <w:rPr>
          <w:rFonts w:ascii="標楷體" w:eastAsia="標楷體" w:hAnsi="標楷體" w:hint="eastAsia"/>
        </w:rPr>
        <w:t>0</w:t>
      </w:r>
      <w:r w:rsidRPr="00E94116">
        <w:rPr>
          <w:rFonts w:ascii="標楷體" w:eastAsia="標楷體" w:hAnsi="標楷體"/>
        </w:rPr>
        <w:t xml:space="preserve">人，以報名先後順序額滿為止 </w:t>
      </w:r>
    </w:p>
    <w:p w14:paraId="75D268C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師 資：</w:t>
      </w:r>
      <w:r>
        <w:rPr>
          <w:rFonts w:ascii="標楷體" w:eastAsia="標楷體" w:hAnsi="標楷體" w:hint="eastAsia"/>
        </w:rPr>
        <w:t>紀冠地老師、張儷薰老師、翁有昌老師</w:t>
      </w:r>
      <w:r w:rsidR="00D507AD">
        <w:rPr>
          <w:rFonts w:ascii="標楷體" w:eastAsia="標楷體" w:hAnsi="標楷體" w:hint="eastAsia"/>
        </w:rPr>
        <w:t>等，詳如課表</w:t>
      </w:r>
    </w:p>
    <w:p w14:paraId="240B1CA6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報名費用：全程免費 </w:t>
      </w:r>
    </w:p>
    <w:p w14:paraId="5956CB2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上課地點：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國小圖書室 </w:t>
      </w:r>
    </w:p>
    <w:p w14:paraId="71BD19AB" w14:textId="7CA9CF23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報名方式：請於 </w:t>
      </w:r>
      <w:r w:rsidRPr="00E94116">
        <w:rPr>
          <w:rFonts w:ascii="標楷體" w:eastAsia="標楷體" w:hAnsi="標楷體" w:hint="eastAsia"/>
        </w:rPr>
        <w:t>7/8</w:t>
      </w:r>
      <w:r w:rsidRPr="00E94116">
        <w:rPr>
          <w:rFonts w:ascii="標楷體" w:eastAsia="標楷體" w:hAnsi="標楷體"/>
        </w:rPr>
        <w:t>(</w:t>
      </w:r>
      <w:r w:rsidRPr="00E94116">
        <w:rPr>
          <w:rFonts w:ascii="標楷體" w:eastAsia="標楷體" w:hAnsi="標楷體" w:hint="eastAsia"/>
        </w:rPr>
        <w:t>五</w:t>
      </w:r>
      <w:r w:rsidRPr="00E94116">
        <w:rPr>
          <w:rFonts w:ascii="標楷體" w:eastAsia="標楷體" w:hAnsi="標楷體"/>
        </w:rPr>
        <w:t>)前填妥以下報名表格，掃描 E-mail 至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國小電子信箱：mhps@mail.cyc.edu.tw </w:t>
      </w:r>
      <w:r>
        <w:rPr>
          <w:rFonts w:ascii="標楷體" w:eastAsia="標楷體" w:hAnsi="標楷體" w:hint="eastAsia"/>
        </w:rPr>
        <w:t>或傳真05-206</w:t>
      </w:r>
      <w:r w:rsidR="007450B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630</w:t>
      </w:r>
    </w:p>
    <w:p w14:paraId="7E8EA848" w14:textId="77777777" w:rsid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聯絡資訊：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>國小教務處 05-2</w:t>
      </w:r>
      <w:r w:rsidRPr="00E94116">
        <w:rPr>
          <w:rFonts w:ascii="標楷體" w:eastAsia="標楷體" w:hAnsi="標楷體" w:hint="eastAsia"/>
        </w:rPr>
        <w:t>262022#21</w:t>
      </w:r>
      <w:r w:rsidRPr="00E94116">
        <w:rPr>
          <w:rFonts w:ascii="標楷體" w:eastAsia="標楷體" w:hAnsi="標楷體"/>
        </w:rPr>
        <w:t xml:space="preserve"> 教務主任</w:t>
      </w:r>
      <w:r w:rsidRPr="00E94116">
        <w:rPr>
          <w:rFonts w:ascii="標楷體" w:eastAsia="標楷體" w:hAnsi="標楷體" w:hint="eastAsia"/>
        </w:rPr>
        <w:t>郭姿君</w:t>
      </w:r>
    </w:p>
    <w:p w14:paraId="41DAD967" w14:textId="77777777" w:rsidR="00E94116" w:rsidRPr="008526C6" w:rsidRDefault="009745AD" w:rsidP="00D507A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8526C6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6"/>
        <w:tblpPr w:leftFromText="180" w:rightFromText="180" w:vertAnchor="page" w:horzAnchor="margin" w:tblpY="7309"/>
        <w:tblW w:w="8499" w:type="dxa"/>
        <w:tblLook w:val="04A0" w:firstRow="1" w:lastRow="0" w:firstColumn="1" w:lastColumn="0" w:noHBand="0" w:noVBand="1"/>
      </w:tblPr>
      <w:tblGrid>
        <w:gridCol w:w="1593"/>
        <w:gridCol w:w="1742"/>
        <w:gridCol w:w="912"/>
        <w:gridCol w:w="1417"/>
        <w:gridCol w:w="1416"/>
        <w:gridCol w:w="1419"/>
      </w:tblGrid>
      <w:tr w:rsidR="008526C6" w14:paraId="3CA6F1D3" w14:textId="77777777" w:rsidTr="008526C6">
        <w:trPr>
          <w:trHeight w:val="731"/>
        </w:trPr>
        <w:tc>
          <w:tcPr>
            <w:tcW w:w="1593" w:type="dxa"/>
          </w:tcPr>
          <w:p w14:paraId="03D31904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742" w:type="dxa"/>
          </w:tcPr>
          <w:p w14:paraId="547364B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69EB145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</w:tcPr>
          <w:p w14:paraId="7A7874B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A21ACBF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19" w:type="dxa"/>
          </w:tcPr>
          <w:p w14:paraId="78ED24B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4D5976CD" w14:textId="77777777" w:rsidTr="008526C6">
        <w:trPr>
          <w:trHeight w:val="731"/>
        </w:trPr>
        <w:tc>
          <w:tcPr>
            <w:tcW w:w="1593" w:type="dxa"/>
          </w:tcPr>
          <w:p w14:paraId="6B980809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742" w:type="dxa"/>
          </w:tcPr>
          <w:p w14:paraId="4279400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409AF316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17" w:type="dxa"/>
          </w:tcPr>
          <w:p w14:paraId="136C6DF5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C3171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9" w:type="dxa"/>
          </w:tcPr>
          <w:p w14:paraId="745A757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2D74CF20" w14:textId="77777777" w:rsidTr="008526C6">
        <w:trPr>
          <w:trHeight w:val="731"/>
        </w:trPr>
        <w:tc>
          <w:tcPr>
            <w:tcW w:w="1593" w:type="dxa"/>
          </w:tcPr>
          <w:p w14:paraId="7C2F7A3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42" w:type="dxa"/>
          </w:tcPr>
          <w:p w14:paraId="446FEDA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</w:tcPr>
          <w:p w14:paraId="14FD656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1416" w:type="dxa"/>
          </w:tcPr>
          <w:p w14:paraId="582807AB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12BB108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:rsidRPr="0080375F" w14:paraId="28D6263A" w14:textId="77777777" w:rsidTr="008526C6">
        <w:trPr>
          <w:trHeight w:val="2325"/>
        </w:trPr>
        <w:tc>
          <w:tcPr>
            <w:tcW w:w="1593" w:type="dxa"/>
          </w:tcPr>
          <w:p w14:paraId="753AC32E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>參加項目</w:t>
            </w:r>
          </w:p>
        </w:tc>
        <w:tc>
          <w:tcPr>
            <w:tcW w:w="6906" w:type="dxa"/>
            <w:gridSpan w:val="5"/>
          </w:tcPr>
          <w:p w14:paraId="6A5EC3A1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學生書法教育隊活動(兩個時段都參加)</w:t>
            </w:r>
          </w:p>
          <w:p w14:paraId="5083E482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/>
                <w:szCs w:val="24"/>
              </w:rPr>
              <w:t>暑假期間：</w:t>
            </w:r>
            <w:r w:rsidRPr="0080375F">
              <w:rPr>
                <w:rFonts w:ascii="標楷體" w:eastAsia="標楷體" w:hAnsi="標楷體" w:hint="eastAsia"/>
                <w:szCs w:val="24"/>
              </w:rPr>
              <w:t>8/17~19</w:t>
            </w:r>
            <w:r w:rsidRPr="0080375F">
              <w:rPr>
                <w:rFonts w:ascii="標楷體" w:eastAsia="標楷體" w:hAnsi="標楷體"/>
                <w:szCs w:val="24"/>
              </w:rPr>
              <w:t xml:space="preserve">(8:00~12:00) </w:t>
            </w:r>
          </w:p>
          <w:p w14:paraId="6EE23414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周末時間</w:t>
            </w:r>
            <w:r w:rsidRPr="0080375F">
              <w:rPr>
                <w:rFonts w:ascii="標楷體" w:eastAsia="標楷體" w:hAnsi="標楷體"/>
                <w:szCs w:val="24"/>
              </w:rPr>
              <w:t>：</w:t>
            </w:r>
            <w:r w:rsidRPr="0080375F">
              <w:rPr>
                <w:rFonts w:ascii="標楷體" w:eastAsia="標楷體" w:hAnsi="標楷體" w:hint="eastAsia"/>
                <w:szCs w:val="24"/>
              </w:rPr>
              <w:t>9/3、9/17</w:t>
            </w:r>
            <w:r w:rsidRPr="0080375F">
              <w:rPr>
                <w:rFonts w:ascii="標楷體" w:eastAsia="標楷體" w:hAnsi="標楷體"/>
                <w:szCs w:val="24"/>
              </w:rPr>
              <w:t>(8:00~12:00)</w:t>
            </w:r>
          </w:p>
          <w:p w14:paraId="76F4CFD5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教師及社區民眾研習：111/10/01、111/10/22共12小時</w:t>
            </w:r>
          </w:p>
        </w:tc>
      </w:tr>
    </w:tbl>
    <w:p w14:paraId="3A853EAF" w14:textId="77777777" w:rsidR="00635DED" w:rsidRDefault="008526C6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BAC02F" wp14:editId="726B9BD8">
            <wp:simplePos x="0" y="0"/>
            <wp:positionH relativeFrom="margin">
              <wp:posOffset>2133600</wp:posOffset>
            </wp:positionH>
            <wp:positionV relativeFrom="margin">
              <wp:posOffset>6644641</wp:posOffset>
            </wp:positionV>
            <wp:extent cx="2887980" cy="2163880"/>
            <wp:effectExtent l="0" t="0" r="7620" b="8255"/>
            <wp:wrapNone/>
            <wp:docPr id="3" name="圖片 3" descr="別挑貴的，要選對的！這些常識終於讓初學者懂得如何挑選毛筆了- 壹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別挑貴的，要選對的！這些常識終於讓初學者懂得如何挑選毛筆了- 壹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4" cy="21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2A19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BD9B1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F3592E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67B130C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13A8E776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1C450F0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" w:char="F0AB"/>
      </w:r>
      <w:r>
        <w:rPr>
          <w:rFonts w:ascii="標楷體" w:eastAsia="標楷體" w:hAnsi="標楷體" w:hint="eastAsia"/>
          <w:sz w:val="28"/>
          <w:szCs w:val="28"/>
        </w:rPr>
        <w:t>活</w:t>
      </w:r>
      <w:r w:rsidRPr="00FE6795">
        <w:rPr>
          <w:rFonts w:ascii="標楷體" w:eastAsia="標楷體" w:hAnsi="標楷體" w:hint="eastAsia"/>
          <w:sz w:val="28"/>
          <w:szCs w:val="28"/>
        </w:rPr>
        <w:t>動內容:</w:t>
      </w:r>
    </w:p>
    <w:p w14:paraId="7361F46E" w14:textId="77777777" w:rsidR="00D507AD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一、學生書法教育隊活動期程</w:t>
      </w:r>
      <w:r w:rsidRPr="00FE6795">
        <w:rPr>
          <w:rFonts w:ascii="標楷體" w:eastAsia="標楷體" w:hAnsi="標楷體"/>
          <w:sz w:val="28"/>
          <w:szCs w:val="28"/>
        </w:rPr>
        <w:t>:</w:t>
      </w:r>
      <w:r w:rsidRPr="00FE6795">
        <w:rPr>
          <w:rFonts w:ascii="標楷體" w:eastAsia="標楷體" w:hAnsi="標楷體" w:hint="eastAsia"/>
          <w:sz w:val="28"/>
          <w:szCs w:val="28"/>
        </w:rPr>
        <w:t>五天</w:t>
      </w:r>
      <w:r w:rsidRPr="00FE6795">
        <w:rPr>
          <w:rFonts w:ascii="標楷體" w:eastAsia="標楷體" w:hAnsi="標楷體"/>
          <w:sz w:val="28"/>
          <w:szCs w:val="28"/>
        </w:rPr>
        <w:t>(8:00~12:00)</w:t>
      </w:r>
      <w:r w:rsidRPr="00FE6795">
        <w:rPr>
          <w:rFonts w:ascii="標楷體" w:eastAsia="標楷體" w:hAnsi="標楷體" w:hint="eastAsia"/>
          <w:sz w:val="28"/>
          <w:szCs w:val="28"/>
        </w:rPr>
        <w:t>、共</w:t>
      </w:r>
      <w:r w:rsidRPr="00FE6795">
        <w:rPr>
          <w:rFonts w:ascii="標楷體" w:eastAsia="標楷體" w:hAnsi="標楷體"/>
          <w:sz w:val="28"/>
          <w:szCs w:val="28"/>
        </w:rPr>
        <w:t>20</w:t>
      </w:r>
      <w:r w:rsidRPr="00FE6795">
        <w:rPr>
          <w:rFonts w:ascii="標楷體" w:eastAsia="標楷體" w:hAnsi="標楷體" w:hint="eastAsia"/>
          <w:sz w:val="28"/>
          <w:szCs w:val="28"/>
        </w:rPr>
        <w:t>小時</w:t>
      </w:r>
    </w:p>
    <w:p w14:paraId="0FEB19B9" w14:textId="77777777" w:rsidR="00D507AD" w:rsidRPr="00FE6795" w:rsidRDefault="00D507AD" w:rsidP="00D507AD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/>
          <w:sz w:val="28"/>
          <w:szCs w:val="28"/>
        </w:rPr>
        <w:t>1.暑假期間：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260"/>
        <w:gridCol w:w="2552"/>
      </w:tblGrid>
      <w:tr w:rsidR="00D507AD" w:rsidRPr="00FE6795" w14:paraId="0079F14F" w14:textId="77777777" w:rsidTr="008B5B18">
        <w:trPr>
          <w:trHeight w:val="197"/>
        </w:trPr>
        <w:tc>
          <w:tcPr>
            <w:tcW w:w="1413" w:type="dxa"/>
            <w:shd w:val="clear" w:color="auto" w:fill="auto"/>
          </w:tcPr>
          <w:p w14:paraId="494688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</w:tcPr>
          <w:p w14:paraId="31E11D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242724E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0CBE6D7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D507AD" w:rsidRPr="00FE6795" w14:paraId="5B135429" w14:textId="77777777" w:rsidTr="008B5B18">
        <w:trPr>
          <w:trHeight w:val="1315"/>
        </w:trPr>
        <w:tc>
          <w:tcPr>
            <w:tcW w:w="1413" w:type="dxa"/>
            <w:shd w:val="clear" w:color="auto" w:fill="auto"/>
          </w:tcPr>
          <w:p w14:paraId="612B01F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8月17日</w:t>
            </w:r>
          </w:p>
          <w:p w14:paraId="49F76F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14:paraId="3481F4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91FA4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133C89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1.認識藝術類圖書用書</w:t>
            </w:r>
          </w:p>
          <w:p w14:paraId="146B6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2.介紹書法作品的多元性</w:t>
            </w:r>
          </w:p>
          <w:p w14:paraId="7871074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3.書法用筆解析</w:t>
            </w:r>
          </w:p>
          <w:p w14:paraId="2330347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 xml:space="preserve">4.古文字創作賞析 </w:t>
            </w:r>
          </w:p>
        </w:tc>
        <w:tc>
          <w:tcPr>
            <w:tcW w:w="2552" w:type="dxa"/>
            <w:shd w:val="clear" w:color="auto" w:fill="auto"/>
          </w:tcPr>
          <w:p w14:paraId="0B586EDA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 書法用具</w:t>
            </w:r>
          </w:p>
          <w:p w14:paraId="5AA1639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FE679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圖書館藏書中國古文字相關書畫冊</w:t>
            </w:r>
          </w:p>
          <w:p w14:paraId="7C76226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07AD" w:rsidRPr="00FE6795" w14:paraId="0DFFC669" w14:textId="77777777" w:rsidTr="008B5B18">
        <w:trPr>
          <w:trHeight w:val="884"/>
        </w:trPr>
        <w:tc>
          <w:tcPr>
            <w:tcW w:w="1413" w:type="dxa"/>
            <w:shd w:val="clear" w:color="auto" w:fill="auto"/>
          </w:tcPr>
          <w:p w14:paraId="0F909B5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8月18日</w:t>
            </w:r>
          </w:p>
          <w:p w14:paraId="39A30D8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(四)</w:t>
            </w:r>
          </w:p>
        </w:tc>
        <w:tc>
          <w:tcPr>
            <w:tcW w:w="992" w:type="dxa"/>
            <w:shd w:val="clear" w:color="auto" w:fill="auto"/>
          </w:tcPr>
          <w:p w14:paraId="3F4BAA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4DD6BC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1.象形文字的變化</w:t>
            </w:r>
          </w:p>
          <w:p w14:paraId="4D7C9F3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2.篆字筆法練習</w:t>
            </w:r>
          </w:p>
          <w:p w14:paraId="40F4C65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3.古文字書法創作</w:t>
            </w:r>
          </w:p>
        </w:tc>
        <w:tc>
          <w:tcPr>
            <w:tcW w:w="2552" w:type="dxa"/>
            <w:shd w:val="clear" w:color="auto" w:fill="auto"/>
          </w:tcPr>
          <w:p w14:paraId="096ABF4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38799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2.宣紙</w:t>
            </w:r>
          </w:p>
          <w:p w14:paraId="149E0A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3.甲骨文字用書</w:t>
            </w:r>
          </w:p>
        </w:tc>
      </w:tr>
      <w:tr w:rsidR="00D507AD" w:rsidRPr="00FE6795" w14:paraId="22B2ACEC" w14:textId="77777777" w:rsidTr="008B5B18">
        <w:trPr>
          <w:trHeight w:val="814"/>
        </w:trPr>
        <w:tc>
          <w:tcPr>
            <w:tcW w:w="1413" w:type="dxa"/>
            <w:shd w:val="clear" w:color="auto" w:fill="auto"/>
          </w:tcPr>
          <w:p w14:paraId="286B67F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8月19日</w:t>
            </w:r>
          </w:p>
          <w:p w14:paraId="3B801C9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(五)</w:t>
            </w:r>
          </w:p>
          <w:p w14:paraId="3CD586A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A83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0BACF6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1.認識簡單的篆字</w:t>
            </w:r>
          </w:p>
          <w:p w14:paraId="29B4764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2.練習篆字筆法</w:t>
            </w:r>
          </w:p>
          <w:p w14:paraId="0B2AF21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3.篆字書法創作</w:t>
            </w:r>
          </w:p>
        </w:tc>
        <w:tc>
          <w:tcPr>
            <w:tcW w:w="2552" w:type="dxa"/>
            <w:shd w:val="clear" w:color="auto" w:fill="auto"/>
          </w:tcPr>
          <w:p w14:paraId="099623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E9AD8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2.篆書用書</w:t>
            </w:r>
          </w:p>
        </w:tc>
      </w:tr>
    </w:tbl>
    <w:p w14:paraId="3BA098E6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 w:cs="Times New Roman"/>
          <w:sz w:val="28"/>
          <w:szCs w:val="28"/>
        </w:rPr>
        <w:t>2.周末期間：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2552"/>
      </w:tblGrid>
      <w:tr w:rsidR="00D507AD" w:rsidRPr="00FE6795" w14:paraId="47B71D67" w14:textId="77777777" w:rsidTr="008B5B18">
        <w:trPr>
          <w:trHeight w:val="670"/>
        </w:trPr>
        <w:tc>
          <w:tcPr>
            <w:tcW w:w="846" w:type="dxa"/>
            <w:shd w:val="clear" w:color="auto" w:fill="auto"/>
          </w:tcPr>
          <w:p w14:paraId="1B168E1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14:paraId="4B56D1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5CA50D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42FB8F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D507AD" w:rsidRPr="00FE6795" w14:paraId="2F728DC8" w14:textId="77777777" w:rsidTr="008B5B18">
        <w:trPr>
          <w:trHeight w:val="1062"/>
        </w:trPr>
        <w:tc>
          <w:tcPr>
            <w:tcW w:w="846" w:type="dxa"/>
            <w:shd w:val="clear" w:color="auto" w:fill="auto"/>
          </w:tcPr>
          <w:p w14:paraId="56EFCA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9/3</w:t>
            </w:r>
          </w:p>
          <w:p w14:paraId="483CCC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5F8B2B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791DF234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0CE1B4F2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1.認識書法類常用書籍</w:t>
            </w:r>
          </w:p>
          <w:p w14:paraId="49E76BB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2.認識書法作品的多元性</w:t>
            </w:r>
          </w:p>
          <w:p w14:paraId="4E1C80C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2.書法基本用筆解析</w:t>
            </w:r>
          </w:p>
          <w:p w14:paraId="36864E8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598070C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1.圖書館藏書中國古文字相關書畫冊</w:t>
            </w:r>
          </w:p>
        </w:tc>
      </w:tr>
      <w:tr w:rsidR="00D507AD" w:rsidRPr="00FE6795" w14:paraId="679B1AC6" w14:textId="77777777" w:rsidTr="008B5B18">
        <w:trPr>
          <w:trHeight w:val="499"/>
        </w:trPr>
        <w:tc>
          <w:tcPr>
            <w:tcW w:w="846" w:type="dxa"/>
            <w:shd w:val="clear" w:color="auto" w:fill="auto"/>
          </w:tcPr>
          <w:p w14:paraId="58B5FA3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9/17</w:t>
            </w:r>
          </w:p>
          <w:p w14:paraId="584BD6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7077C9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3E874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67D174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1.認識書法類別字典</w:t>
            </w:r>
          </w:p>
          <w:p w14:paraId="69645E0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2.文字結構組合及練習</w:t>
            </w:r>
          </w:p>
          <w:p w14:paraId="4A795DDC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2D1296C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3D2FA35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2.書法字典</w:t>
            </w:r>
          </w:p>
        </w:tc>
      </w:tr>
    </w:tbl>
    <w:p w14:paraId="445EFEAA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二、教師及社區民眾研習：共12小時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2699"/>
      </w:tblGrid>
      <w:tr w:rsidR="00D507AD" w:rsidRPr="00FE6795" w14:paraId="2F7A57AA" w14:textId="77777777" w:rsidTr="008B5B18">
        <w:trPr>
          <w:trHeight w:val="664"/>
          <w:jc w:val="center"/>
        </w:trPr>
        <w:tc>
          <w:tcPr>
            <w:tcW w:w="1838" w:type="dxa"/>
            <w:shd w:val="clear" w:color="auto" w:fill="auto"/>
          </w:tcPr>
          <w:p w14:paraId="0B5C8658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6A654" wp14:editId="2267BD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1104900" cy="403860"/>
                      <wp:effectExtent l="0" t="0" r="19050" b="342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3CCD9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pt;margin-top:.15pt;width:8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PLSwIAAEwEAAAOAAAAZHJzL2Uyb0RvYy54bWysVMuO0zAU3SPxD1b2bZJOW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"/>
                  </w:pict>
                </mc:Fallback>
              </mc:AlternateContent>
            </w: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日期</w:t>
            </w:r>
          </w:p>
          <w:p w14:paraId="779A957D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時間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65CD1B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111年10月1日</w:t>
            </w:r>
          </w:p>
          <w:p w14:paraId="5C7A3F7A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  <w:tc>
          <w:tcPr>
            <w:tcW w:w="2699" w:type="dxa"/>
            <w:vAlign w:val="center"/>
          </w:tcPr>
          <w:p w14:paraId="58E20DC7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111年10月22日</w:t>
            </w:r>
          </w:p>
          <w:p w14:paraId="73376714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</w:tr>
      <w:tr w:rsidR="00D507AD" w:rsidRPr="00FE6795" w14:paraId="6F68590C" w14:textId="77777777" w:rsidTr="007450B2">
        <w:trPr>
          <w:trHeight w:val="4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81CFBB" w14:textId="49C451CA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AEA8A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  <w:tc>
          <w:tcPr>
            <w:tcW w:w="2699" w:type="dxa"/>
            <w:vAlign w:val="center"/>
          </w:tcPr>
          <w:p w14:paraId="0BD46D0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</w:tr>
      <w:tr w:rsidR="00D507AD" w:rsidRPr="00FE6795" w14:paraId="2AC61488" w14:textId="77777777" w:rsidTr="007450B2">
        <w:trPr>
          <w:trHeight w:val="30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2D0C96" w14:textId="3E4975C9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8746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西方美學與東方書法的相容性</w:t>
            </w:r>
          </w:p>
        </w:tc>
        <w:tc>
          <w:tcPr>
            <w:tcW w:w="2699" w:type="dxa"/>
            <w:vAlign w:val="center"/>
          </w:tcPr>
          <w:p w14:paraId="617A456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書法美學概說</w:t>
            </w:r>
          </w:p>
        </w:tc>
      </w:tr>
      <w:tr w:rsidR="00D507AD" w:rsidRPr="00FE6795" w14:paraId="69EEFBE7" w14:textId="77777777" w:rsidTr="007450B2">
        <w:trPr>
          <w:trHeight w:val="26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0E6626" w14:textId="7C3F4C81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170E3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以西方美學論書畫同源</w:t>
            </w:r>
          </w:p>
        </w:tc>
        <w:tc>
          <w:tcPr>
            <w:tcW w:w="2699" w:type="dxa"/>
            <w:vAlign w:val="center"/>
          </w:tcPr>
          <w:p w14:paraId="5E0466F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書法創作概說</w:t>
            </w:r>
          </w:p>
        </w:tc>
      </w:tr>
      <w:tr w:rsidR="00D507AD" w:rsidRPr="00FE6795" w14:paraId="4D61C555" w14:textId="77777777" w:rsidTr="007450B2">
        <w:trPr>
          <w:trHeight w:val="29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42B585" w14:textId="392E275D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13：30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A78A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  <w:tc>
          <w:tcPr>
            <w:tcW w:w="2699" w:type="dxa"/>
            <w:vAlign w:val="center"/>
          </w:tcPr>
          <w:p w14:paraId="603431A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</w:tr>
      <w:tr w:rsidR="00D507AD" w:rsidRPr="00FE6795" w14:paraId="76EDCB2B" w14:textId="77777777" w:rsidTr="007450B2">
        <w:trPr>
          <w:trHeight w:val="7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DC3CC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13：30-14：50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44B2D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少字書創作</w:t>
            </w:r>
          </w:p>
        </w:tc>
        <w:tc>
          <w:tcPr>
            <w:tcW w:w="2699" w:type="dxa"/>
            <w:vAlign w:val="center"/>
          </w:tcPr>
          <w:p w14:paraId="5B94CF9E" w14:textId="2C5280F9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</w:t>
            </w:r>
          </w:p>
        </w:tc>
      </w:tr>
      <w:tr w:rsidR="00D507AD" w:rsidRPr="00FE6795" w14:paraId="567606E4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982A9B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15：00-16：30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74B0F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  <w:tc>
          <w:tcPr>
            <w:tcW w:w="2699" w:type="dxa"/>
            <w:vAlign w:val="center"/>
          </w:tcPr>
          <w:p w14:paraId="27F7549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</w:tr>
      <w:tr w:rsidR="00D507AD" w:rsidRPr="00FE6795" w14:paraId="72E83B3E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F33C5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授課講師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E6B1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施永華</w:t>
            </w:r>
          </w:p>
        </w:tc>
        <w:tc>
          <w:tcPr>
            <w:tcW w:w="2699" w:type="dxa"/>
            <w:vAlign w:val="center"/>
          </w:tcPr>
          <w:p w14:paraId="1F3FF009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黃昭祥</w:t>
            </w:r>
          </w:p>
        </w:tc>
      </w:tr>
    </w:tbl>
    <w:p w14:paraId="5235BFA5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D507AD" w:rsidRPr="00FE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473B" w14:textId="77777777" w:rsidR="00B24ED0" w:rsidRDefault="00B24ED0" w:rsidP="00FD5701">
      <w:r>
        <w:separator/>
      </w:r>
    </w:p>
  </w:endnote>
  <w:endnote w:type="continuationSeparator" w:id="0">
    <w:p w14:paraId="120DA4AD" w14:textId="77777777" w:rsidR="00B24ED0" w:rsidRDefault="00B24ED0" w:rsidP="00F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D222" w14:textId="77777777" w:rsidR="00B24ED0" w:rsidRDefault="00B24ED0" w:rsidP="00FD5701">
      <w:r>
        <w:separator/>
      </w:r>
    </w:p>
  </w:footnote>
  <w:footnote w:type="continuationSeparator" w:id="0">
    <w:p w14:paraId="3C65BB6C" w14:textId="77777777" w:rsidR="00B24ED0" w:rsidRDefault="00B24ED0" w:rsidP="00FD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A6B"/>
    <w:multiLevelType w:val="hybridMultilevel"/>
    <w:tmpl w:val="8F205578"/>
    <w:lvl w:ilvl="0" w:tplc="8F1C9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1115C"/>
    <w:multiLevelType w:val="hybridMultilevel"/>
    <w:tmpl w:val="CD6EAA32"/>
    <w:lvl w:ilvl="0" w:tplc="EC2A9E78">
      <w:start w:val="21"/>
      <w:numFmt w:val="low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65ADE"/>
    <w:multiLevelType w:val="hybridMultilevel"/>
    <w:tmpl w:val="F4BA2E90"/>
    <w:lvl w:ilvl="0" w:tplc="04687FC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13C22B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C22FD"/>
    <w:multiLevelType w:val="hybridMultilevel"/>
    <w:tmpl w:val="94749CAC"/>
    <w:lvl w:ilvl="0" w:tplc="40C6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17830"/>
    <w:multiLevelType w:val="hybridMultilevel"/>
    <w:tmpl w:val="085065B6"/>
    <w:lvl w:ilvl="0" w:tplc="754C7DC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B633F"/>
    <w:multiLevelType w:val="hybridMultilevel"/>
    <w:tmpl w:val="C4FC758C"/>
    <w:lvl w:ilvl="0" w:tplc="C0B4730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16365"/>
    <w:multiLevelType w:val="hybridMultilevel"/>
    <w:tmpl w:val="D3A8586A"/>
    <w:lvl w:ilvl="0" w:tplc="28DE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F2C0B"/>
    <w:multiLevelType w:val="hybridMultilevel"/>
    <w:tmpl w:val="F4C83DA6"/>
    <w:lvl w:ilvl="0" w:tplc="4554F40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1E4149"/>
    <w:multiLevelType w:val="hybridMultilevel"/>
    <w:tmpl w:val="485EBA62"/>
    <w:lvl w:ilvl="0" w:tplc="94563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27AF0"/>
    <w:multiLevelType w:val="hybridMultilevel"/>
    <w:tmpl w:val="5A303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9F5E6F"/>
    <w:multiLevelType w:val="hybridMultilevel"/>
    <w:tmpl w:val="291EC368"/>
    <w:lvl w:ilvl="0" w:tplc="449C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B2E3F"/>
    <w:multiLevelType w:val="hybridMultilevel"/>
    <w:tmpl w:val="03C4DC3C"/>
    <w:lvl w:ilvl="0" w:tplc="AB6E0A0A">
      <w:start w:val="1"/>
      <w:numFmt w:val="taiwaneseCountingThousand"/>
      <w:lvlText w:val="%1、"/>
      <w:lvlJc w:val="left"/>
      <w:pPr>
        <w:ind w:left="1185" w:hanging="46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F6702B0"/>
    <w:multiLevelType w:val="hybridMultilevel"/>
    <w:tmpl w:val="BF92D278"/>
    <w:lvl w:ilvl="0" w:tplc="E910AE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7C6118"/>
    <w:multiLevelType w:val="hybridMultilevel"/>
    <w:tmpl w:val="C0E6BACA"/>
    <w:lvl w:ilvl="0" w:tplc="CD06EAA0">
      <w:start w:val="1"/>
      <w:numFmt w:val="taiwaneseCountingThousand"/>
      <w:lvlText w:val="(%1)"/>
      <w:lvlJc w:val="left"/>
      <w:pPr>
        <w:ind w:left="10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3D"/>
    <w:rsid w:val="00101AAE"/>
    <w:rsid w:val="00127B3F"/>
    <w:rsid w:val="00132442"/>
    <w:rsid w:val="00275E13"/>
    <w:rsid w:val="003A1A0C"/>
    <w:rsid w:val="003B2B70"/>
    <w:rsid w:val="003F7B06"/>
    <w:rsid w:val="00474683"/>
    <w:rsid w:val="004D4DCE"/>
    <w:rsid w:val="005D443D"/>
    <w:rsid w:val="00632306"/>
    <w:rsid w:val="00635011"/>
    <w:rsid w:val="00635DED"/>
    <w:rsid w:val="006D4A32"/>
    <w:rsid w:val="007450B2"/>
    <w:rsid w:val="00765D87"/>
    <w:rsid w:val="0080375F"/>
    <w:rsid w:val="008526C6"/>
    <w:rsid w:val="00920793"/>
    <w:rsid w:val="00925D9E"/>
    <w:rsid w:val="00954BB5"/>
    <w:rsid w:val="009745AD"/>
    <w:rsid w:val="00B24ED0"/>
    <w:rsid w:val="00C255A5"/>
    <w:rsid w:val="00D26985"/>
    <w:rsid w:val="00D507AD"/>
    <w:rsid w:val="00E54F29"/>
    <w:rsid w:val="00E94116"/>
    <w:rsid w:val="00F200D2"/>
    <w:rsid w:val="00F5039F"/>
    <w:rsid w:val="00F62C31"/>
    <w:rsid w:val="00FD570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0B5FB"/>
  <w15:chartTrackingRefBased/>
  <w15:docId w15:val="{026B76CB-6FA7-4628-BEA6-462C26A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7B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7B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1"/>
    <w:uiPriority w:val="39"/>
    <w:rsid w:val="0097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5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57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5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5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A79B-2698-4F26-B775-A6A52BAA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cp:lastPrinted>2021-11-22T08:24:00Z</cp:lastPrinted>
  <dcterms:created xsi:type="dcterms:W3CDTF">2022-06-28T08:01:00Z</dcterms:created>
  <dcterms:modified xsi:type="dcterms:W3CDTF">2022-06-28T08:01:00Z</dcterms:modified>
</cp:coreProperties>
</file>